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C2" w:rsidRPr="001624C2" w:rsidRDefault="001624C2" w:rsidP="001624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E23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Более 1000</w:t>
      </w:r>
      <w:r w:rsidRPr="001624C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будущих костромских мам стали получателями ежемесячных пособий</w:t>
      </w:r>
      <w:r w:rsidRPr="008E23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 начала года</w:t>
      </w:r>
    </w:p>
    <w:p w:rsidR="00FA3640" w:rsidRPr="00FA3640" w:rsidRDefault="001624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Костромской области с</w:t>
      </w:r>
      <w:r w:rsidRPr="001624C2">
        <w:rPr>
          <w:rFonts w:ascii="Times New Roman" w:hAnsi="Times New Roman" w:cs="Times New Roman"/>
          <w:sz w:val="28"/>
          <w:szCs w:val="28"/>
        </w:rPr>
        <w:t xml:space="preserve"> начала </w:t>
      </w:r>
      <w:r w:rsidR="008E232E">
        <w:rPr>
          <w:rFonts w:ascii="Times New Roman" w:hAnsi="Times New Roman" w:cs="Times New Roman"/>
          <w:sz w:val="28"/>
          <w:szCs w:val="28"/>
        </w:rPr>
        <w:t xml:space="preserve">этого </w:t>
      </w:r>
      <w:r w:rsidRPr="001624C2">
        <w:rPr>
          <w:rFonts w:ascii="Times New Roman" w:hAnsi="Times New Roman" w:cs="Times New Roman"/>
          <w:sz w:val="28"/>
          <w:szCs w:val="28"/>
        </w:rPr>
        <w:t xml:space="preserve">года ежемесячная выплата назначена </w:t>
      </w:r>
      <w:r w:rsidR="008E232E">
        <w:rPr>
          <w:rFonts w:ascii="Times New Roman" w:hAnsi="Times New Roman" w:cs="Times New Roman"/>
          <w:sz w:val="28"/>
          <w:szCs w:val="28"/>
        </w:rPr>
        <w:t xml:space="preserve">1111 беременным женщинам, которые встали на учет </w:t>
      </w:r>
      <w:r w:rsidR="002F36F9">
        <w:rPr>
          <w:rFonts w:ascii="Times New Roman" w:hAnsi="Times New Roman" w:cs="Times New Roman"/>
          <w:sz w:val="28"/>
          <w:szCs w:val="28"/>
        </w:rPr>
        <w:t xml:space="preserve">в медицинскую организацию до 12 недель беременности. </w:t>
      </w:r>
      <w:r w:rsidR="00FA3640" w:rsidRPr="00FA3640">
        <w:rPr>
          <w:rStyle w:val="a4"/>
          <w:rFonts w:ascii="Times New Roman" w:hAnsi="Times New Roman" w:cs="Times New Roman"/>
          <w:b w:val="0"/>
          <w:iCs/>
          <w:sz w:val="28"/>
          <w:szCs w:val="28"/>
        </w:rPr>
        <w:t>Им перечислено более 56  миллионов рублей.</w:t>
      </w:r>
    </w:p>
    <w:p w:rsidR="00FA3640" w:rsidRPr="002F36F9" w:rsidRDefault="002F36F9" w:rsidP="00FA364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A3640" w:rsidRPr="002F36F9">
        <w:rPr>
          <w:sz w:val="28"/>
          <w:szCs w:val="28"/>
        </w:rPr>
        <w:t xml:space="preserve">азмер ежемесячного пособия составляет 50% прожиточного минимума трудоспособного населения, установленного в регионе, то есть 7015 рублей 50 копеек. Пособие назначается семьям с невысокими доходами </w:t>
      </w:r>
      <w:hyperlink r:id="rId5" w:tgtFrame="_blank" w:history="1">
        <w:r w:rsidR="00FA3640" w:rsidRPr="002F36F9">
          <w:rPr>
            <w:rStyle w:val="a3"/>
            <w:sz w:val="28"/>
            <w:szCs w:val="28"/>
          </w:rPr>
          <w:t>по итогам комплексной оценки нуждаемости.</w:t>
        </w:r>
      </w:hyperlink>
      <w:r w:rsidR="00FA3640" w:rsidRPr="002F36F9">
        <w:rPr>
          <w:sz w:val="28"/>
          <w:szCs w:val="28"/>
        </w:rPr>
        <w:t xml:space="preserve"> </w:t>
      </w:r>
    </w:p>
    <w:p w:rsidR="00FA3640" w:rsidRPr="002F36F9" w:rsidRDefault="002F36F9" w:rsidP="00FA3640">
      <w:pPr>
        <w:pStyle w:val="a5"/>
        <w:jc w:val="both"/>
        <w:rPr>
          <w:sz w:val="28"/>
          <w:szCs w:val="28"/>
        </w:rPr>
      </w:pPr>
      <w:r w:rsidRPr="002F36F9">
        <w:rPr>
          <w:i/>
          <w:sz w:val="28"/>
          <w:szCs w:val="28"/>
        </w:rPr>
        <w:t>«</w:t>
      </w:r>
      <w:r w:rsidR="00FA3640" w:rsidRPr="002F36F9">
        <w:rPr>
          <w:i/>
          <w:sz w:val="28"/>
          <w:szCs w:val="28"/>
        </w:rPr>
        <w:t xml:space="preserve">Чтобы определить, имеет ли семья право на выплату, необходимо разделить доходы всех членов семьи за учитываемый период на двенадцать месяцев и на количество </w:t>
      </w:r>
      <w:r w:rsidR="006927BF">
        <w:rPr>
          <w:i/>
          <w:sz w:val="28"/>
          <w:szCs w:val="28"/>
        </w:rPr>
        <w:t xml:space="preserve">человек в семье. Доход по итогу не должен превышать </w:t>
      </w:r>
      <w:r w:rsidR="00FA3640" w:rsidRPr="002F36F9">
        <w:rPr>
          <w:i/>
          <w:sz w:val="28"/>
          <w:szCs w:val="28"/>
        </w:rPr>
        <w:t xml:space="preserve">12860 рублей – это прожиточный минимум на душу населения в </w:t>
      </w:r>
      <w:r w:rsidR="0089177F">
        <w:rPr>
          <w:i/>
          <w:sz w:val="28"/>
          <w:szCs w:val="28"/>
        </w:rPr>
        <w:t>нашей</w:t>
      </w:r>
      <w:r w:rsidR="00FA3640" w:rsidRPr="002F36F9">
        <w:rPr>
          <w:i/>
          <w:sz w:val="28"/>
          <w:szCs w:val="28"/>
        </w:rPr>
        <w:t xml:space="preserve"> области</w:t>
      </w:r>
      <w:r w:rsidRPr="002F36F9">
        <w:rPr>
          <w:i/>
          <w:sz w:val="28"/>
          <w:szCs w:val="28"/>
        </w:rPr>
        <w:t>»,</w:t>
      </w:r>
      <w:r>
        <w:rPr>
          <w:sz w:val="28"/>
          <w:szCs w:val="28"/>
        </w:rPr>
        <w:t xml:space="preserve"> – пояснил пример расчета среднедушевого дохода семьи </w:t>
      </w:r>
      <w:r w:rsidRPr="002F36F9">
        <w:rPr>
          <w:rStyle w:val="a4"/>
          <w:b w:val="0"/>
          <w:sz w:val="28"/>
          <w:szCs w:val="28"/>
        </w:rPr>
        <w:t>начальник Управления установления социальных выплат Отделения ПФР по Костромской области Дмитрий Голубков.</w:t>
      </w:r>
      <w:r w:rsidRPr="002F36F9">
        <w:rPr>
          <w:sz w:val="28"/>
          <w:szCs w:val="28"/>
        </w:rPr>
        <w:t xml:space="preserve">  </w:t>
      </w:r>
    </w:p>
    <w:p w:rsidR="00FA3640" w:rsidRPr="002F36F9" w:rsidRDefault="00FA3640" w:rsidP="00FA3640">
      <w:pPr>
        <w:pStyle w:val="a5"/>
        <w:jc w:val="both"/>
        <w:rPr>
          <w:sz w:val="28"/>
          <w:szCs w:val="28"/>
        </w:rPr>
      </w:pPr>
      <w:r w:rsidRPr="002F36F9">
        <w:rPr>
          <w:sz w:val="28"/>
          <w:szCs w:val="28"/>
        </w:rPr>
        <w:t>Сведения о доходах учитываются за 12 месяцев, но отсчет этого периода начинается за 4 месяца до даты подачи заявления. Это значит, что если беременная женщи</w:t>
      </w:r>
      <w:r w:rsidR="002F36F9">
        <w:rPr>
          <w:sz w:val="28"/>
          <w:szCs w:val="28"/>
        </w:rPr>
        <w:t>на обращается за выплатой в ноябре</w:t>
      </w:r>
      <w:r w:rsidRPr="002F36F9">
        <w:rPr>
          <w:sz w:val="28"/>
          <w:szCs w:val="28"/>
        </w:rPr>
        <w:t xml:space="preserve"> 2022 года, то будут учитываться доходы семьи с </w:t>
      </w:r>
      <w:r w:rsidR="0089177F">
        <w:rPr>
          <w:sz w:val="28"/>
          <w:szCs w:val="28"/>
        </w:rPr>
        <w:t>июля 2021 года по июнь 2022 года, а если в декабре 2022 года – с августа 2021 года по июль</w:t>
      </w:r>
      <w:r w:rsidRPr="002F36F9">
        <w:rPr>
          <w:sz w:val="28"/>
          <w:szCs w:val="28"/>
        </w:rPr>
        <w:t xml:space="preserve"> 2022 года. </w:t>
      </w:r>
    </w:p>
    <w:p w:rsidR="002F36F9" w:rsidRDefault="00FA3640" w:rsidP="00FA3640">
      <w:pPr>
        <w:pStyle w:val="a5"/>
        <w:jc w:val="both"/>
        <w:rPr>
          <w:sz w:val="28"/>
          <w:szCs w:val="28"/>
        </w:rPr>
      </w:pPr>
      <w:r w:rsidRPr="002F36F9">
        <w:rPr>
          <w:sz w:val="28"/>
          <w:szCs w:val="28"/>
        </w:rPr>
        <w:t xml:space="preserve">Подать заявление на предоставление пособия женщина может после наступления 12-й недели беременности. </w:t>
      </w:r>
      <w:r w:rsidR="0089177F">
        <w:rPr>
          <w:sz w:val="28"/>
          <w:szCs w:val="28"/>
        </w:rPr>
        <w:t xml:space="preserve">Сделать это можно через портал </w:t>
      </w:r>
      <w:hyperlink r:id="rId6" w:history="1">
        <w:proofErr w:type="spellStart"/>
        <w:r w:rsidR="0089177F" w:rsidRPr="0089177F">
          <w:rPr>
            <w:rStyle w:val="a3"/>
            <w:sz w:val="28"/>
            <w:szCs w:val="28"/>
          </w:rPr>
          <w:t>Г</w:t>
        </w:r>
        <w:r w:rsidRPr="0089177F">
          <w:rPr>
            <w:rStyle w:val="a3"/>
            <w:sz w:val="28"/>
            <w:szCs w:val="28"/>
          </w:rPr>
          <w:t>осуслуг</w:t>
        </w:r>
        <w:proofErr w:type="spellEnd"/>
      </w:hyperlink>
      <w:r w:rsidR="00576A0A">
        <w:rPr>
          <w:sz w:val="28"/>
          <w:szCs w:val="28"/>
        </w:rPr>
        <w:t xml:space="preserve"> или лично в клиентских службах</w:t>
      </w:r>
      <w:r w:rsidRPr="002F36F9">
        <w:rPr>
          <w:sz w:val="28"/>
          <w:szCs w:val="28"/>
        </w:rPr>
        <w:t xml:space="preserve"> ПФР</w:t>
      </w:r>
      <w:r w:rsidR="00576A0A">
        <w:rPr>
          <w:sz w:val="28"/>
          <w:szCs w:val="28"/>
        </w:rPr>
        <w:t xml:space="preserve"> Костромской области</w:t>
      </w:r>
      <w:r w:rsidRPr="002F36F9">
        <w:rPr>
          <w:sz w:val="28"/>
          <w:szCs w:val="28"/>
        </w:rPr>
        <w:t xml:space="preserve">, предварительно записавшись на прием. </w:t>
      </w:r>
    </w:p>
    <w:p w:rsidR="002F36F9" w:rsidRDefault="002F36F9" w:rsidP="00FA3640">
      <w:pPr>
        <w:pStyle w:val="a5"/>
        <w:jc w:val="both"/>
        <w:rPr>
          <w:sz w:val="28"/>
          <w:szCs w:val="28"/>
        </w:rPr>
      </w:pPr>
      <w:r w:rsidRPr="0089177F">
        <w:rPr>
          <w:b/>
          <w:sz w:val="28"/>
          <w:szCs w:val="28"/>
          <w:u w:val="single"/>
        </w:rPr>
        <w:t>Для справки</w:t>
      </w:r>
      <w:r>
        <w:rPr>
          <w:sz w:val="28"/>
          <w:szCs w:val="28"/>
        </w:rPr>
        <w:t>:</w:t>
      </w:r>
    </w:p>
    <w:p w:rsidR="002F36F9" w:rsidRDefault="00576A0A" w:rsidP="00FA3640">
      <w:pPr>
        <w:pStyle w:val="a5"/>
        <w:jc w:val="both"/>
        <w:rPr>
          <w:rStyle w:val="a4"/>
          <w:b w:val="0"/>
          <w:i/>
          <w:iCs/>
          <w:sz w:val="28"/>
          <w:szCs w:val="28"/>
        </w:rPr>
      </w:pPr>
      <w:r>
        <w:rPr>
          <w:rStyle w:val="a4"/>
          <w:b w:val="0"/>
          <w:i/>
          <w:iCs/>
          <w:sz w:val="28"/>
          <w:szCs w:val="28"/>
        </w:rPr>
        <w:t xml:space="preserve">Отделение ПФР по Костромской области </w:t>
      </w:r>
      <w:bookmarkStart w:id="0" w:name="_GoBack"/>
      <w:bookmarkEnd w:id="0"/>
      <w:r w:rsidR="002F36F9" w:rsidRPr="0089177F">
        <w:rPr>
          <w:rStyle w:val="a4"/>
          <w:b w:val="0"/>
          <w:i/>
          <w:iCs/>
          <w:sz w:val="28"/>
          <w:szCs w:val="28"/>
        </w:rPr>
        <w:t>назначает и выплачивает ежемесячные выплаты беременным женщинам, вставшим на учет в медицинской орган</w:t>
      </w:r>
      <w:r w:rsidR="0089177F" w:rsidRPr="0089177F">
        <w:rPr>
          <w:rStyle w:val="a4"/>
          <w:b w:val="0"/>
          <w:i/>
          <w:iCs/>
          <w:sz w:val="28"/>
          <w:szCs w:val="28"/>
        </w:rPr>
        <w:t>изации до 12 недель беременности, с июля прошлого года</w:t>
      </w:r>
      <w:r w:rsidR="002F36F9" w:rsidRPr="0089177F">
        <w:rPr>
          <w:rStyle w:val="a4"/>
          <w:b w:val="0"/>
          <w:i/>
          <w:iCs/>
          <w:sz w:val="28"/>
          <w:szCs w:val="28"/>
        </w:rPr>
        <w:t xml:space="preserve">. </w:t>
      </w:r>
      <w:r w:rsidR="0089177F" w:rsidRPr="0089177F">
        <w:rPr>
          <w:rStyle w:val="a4"/>
          <w:b w:val="0"/>
          <w:i/>
          <w:iCs/>
          <w:sz w:val="28"/>
          <w:szCs w:val="28"/>
        </w:rPr>
        <w:t xml:space="preserve">За это время – с июля 2021 года по октябрь 2022 года – </w:t>
      </w:r>
      <w:r w:rsidR="002F36F9" w:rsidRPr="0089177F">
        <w:rPr>
          <w:rStyle w:val="a4"/>
          <w:b w:val="0"/>
          <w:i/>
          <w:iCs/>
          <w:sz w:val="28"/>
          <w:szCs w:val="28"/>
        </w:rPr>
        <w:t>воспользоваться да</w:t>
      </w:r>
      <w:r w:rsidR="0089177F" w:rsidRPr="0089177F">
        <w:rPr>
          <w:rStyle w:val="a4"/>
          <w:b w:val="0"/>
          <w:i/>
          <w:iCs/>
          <w:sz w:val="28"/>
          <w:szCs w:val="28"/>
        </w:rPr>
        <w:t xml:space="preserve">нной мерой поддержки </w:t>
      </w:r>
      <w:r w:rsidR="00467F0A">
        <w:rPr>
          <w:rStyle w:val="a4"/>
          <w:b w:val="0"/>
          <w:i/>
          <w:iCs/>
          <w:sz w:val="28"/>
          <w:szCs w:val="28"/>
        </w:rPr>
        <w:t xml:space="preserve">уже </w:t>
      </w:r>
      <w:r w:rsidR="0089177F" w:rsidRPr="0089177F">
        <w:rPr>
          <w:rStyle w:val="a4"/>
          <w:b w:val="0"/>
          <w:i/>
          <w:iCs/>
          <w:sz w:val="28"/>
          <w:szCs w:val="28"/>
        </w:rPr>
        <w:t>смогли 2090</w:t>
      </w:r>
      <w:r w:rsidR="002F36F9" w:rsidRPr="0089177F">
        <w:rPr>
          <w:rStyle w:val="a4"/>
          <w:b w:val="0"/>
          <w:i/>
          <w:iCs/>
          <w:sz w:val="28"/>
          <w:szCs w:val="28"/>
        </w:rPr>
        <w:t xml:space="preserve"> жительниц Костромской </w:t>
      </w:r>
      <w:r w:rsidR="0089177F" w:rsidRPr="0089177F">
        <w:rPr>
          <w:rStyle w:val="a4"/>
          <w:b w:val="0"/>
          <w:i/>
          <w:iCs/>
          <w:sz w:val="28"/>
          <w:szCs w:val="28"/>
        </w:rPr>
        <w:t>области. Им перечислено более 72,5 миллиона</w:t>
      </w:r>
      <w:r w:rsidR="002F36F9" w:rsidRPr="0089177F">
        <w:rPr>
          <w:rStyle w:val="a4"/>
          <w:b w:val="0"/>
          <w:i/>
          <w:iCs/>
          <w:sz w:val="28"/>
          <w:szCs w:val="28"/>
        </w:rPr>
        <w:t xml:space="preserve"> рублей.</w:t>
      </w:r>
    </w:p>
    <w:p w:rsidR="00544CFD" w:rsidRDefault="00544CFD" w:rsidP="00544CFD">
      <w:pPr>
        <w:pStyle w:val="a5"/>
        <w:jc w:val="both"/>
        <w:rPr>
          <w:rStyle w:val="a4"/>
          <w:b w:val="0"/>
          <w:i/>
          <w:iCs/>
          <w:sz w:val="28"/>
          <w:szCs w:val="28"/>
        </w:rPr>
      </w:pPr>
    </w:p>
    <w:p w:rsidR="001220E9" w:rsidRPr="00544CFD" w:rsidRDefault="00467F0A" w:rsidP="00544CFD">
      <w:pPr>
        <w:pStyle w:val="a5"/>
        <w:jc w:val="both"/>
        <w:rPr>
          <w:b/>
          <w:sz w:val="28"/>
          <w:szCs w:val="28"/>
        </w:rPr>
      </w:pPr>
      <w:r>
        <w:rPr>
          <w:rStyle w:val="a4"/>
          <w:b w:val="0"/>
          <w:i/>
          <w:iCs/>
          <w:sz w:val="28"/>
          <w:szCs w:val="28"/>
        </w:rPr>
        <w:t>Пресс-служба ОПФР по Костромской области</w:t>
      </w:r>
    </w:p>
    <w:sectPr w:rsidR="001220E9" w:rsidRPr="00544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4C2"/>
    <w:rsid w:val="001220E9"/>
    <w:rsid w:val="001624C2"/>
    <w:rsid w:val="002C47E7"/>
    <w:rsid w:val="002F36F9"/>
    <w:rsid w:val="00467F0A"/>
    <w:rsid w:val="00544CFD"/>
    <w:rsid w:val="00576A0A"/>
    <w:rsid w:val="006927BF"/>
    <w:rsid w:val="00824619"/>
    <w:rsid w:val="0089177F"/>
    <w:rsid w:val="008E232E"/>
    <w:rsid w:val="00FA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2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4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A3640"/>
    <w:rPr>
      <w:color w:val="0000FF"/>
      <w:u w:val="single"/>
    </w:rPr>
  </w:style>
  <w:style w:type="character" w:styleId="a4">
    <w:name w:val="Strong"/>
    <w:basedOn w:val="a0"/>
    <w:uiPriority w:val="22"/>
    <w:qFormat/>
    <w:rsid w:val="00FA3640"/>
    <w:rPr>
      <w:b/>
      <w:bCs/>
    </w:rPr>
  </w:style>
  <w:style w:type="paragraph" w:styleId="a5">
    <w:name w:val="Normal (Web)"/>
    <w:basedOn w:val="a"/>
    <w:uiPriority w:val="99"/>
    <w:unhideWhenUsed/>
    <w:rsid w:val="00FA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2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24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FA3640"/>
    <w:rPr>
      <w:color w:val="0000FF"/>
      <w:u w:val="single"/>
    </w:rPr>
  </w:style>
  <w:style w:type="character" w:styleId="a4">
    <w:name w:val="Strong"/>
    <w:basedOn w:val="a0"/>
    <w:uiPriority w:val="22"/>
    <w:qFormat/>
    <w:rsid w:val="00FA3640"/>
    <w:rPr>
      <w:b/>
      <w:bCs/>
    </w:rPr>
  </w:style>
  <w:style w:type="paragraph" w:styleId="a5">
    <w:name w:val="Normal (Web)"/>
    <w:basedOn w:val="a"/>
    <w:uiPriority w:val="99"/>
    <w:unhideWhenUsed/>
    <w:rsid w:val="00FA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sia.gosuslugi.ru/login/" TargetMode="External"/><Relationship Id="rId5" Type="http://schemas.openxmlformats.org/officeDocument/2006/relationships/hyperlink" Target="https://pfr.gov.ru/grazhdanam/early_pregnancy~80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7</cp:revision>
  <cp:lastPrinted>2022-10-25T08:01:00Z</cp:lastPrinted>
  <dcterms:created xsi:type="dcterms:W3CDTF">2022-10-25T06:53:00Z</dcterms:created>
  <dcterms:modified xsi:type="dcterms:W3CDTF">2022-10-25T12:51:00Z</dcterms:modified>
</cp:coreProperties>
</file>